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text" w:tblpXSpec="center" w:tblpY="1"/>
        <w:tblOverlap w:val="never"/>
        <w:tblW w:w="15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1" w:noHBand="0" w:noVBand="0" w:val="0100"/>
      </w:tblPr>
      <w:tblGrid>
        <w:gridCol w:w="2316"/>
        <w:gridCol w:w="26"/>
        <w:gridCol w:w="840"/>
        <w:gridCol w:w="1066"/>
        <w:gridCol w:w="2163"/>
        <w:gridCol w:w="1286"/>
        <w:gridCol w:w="167"/>
        <w:gridCol w:w="530"/>
        <w:gridCol w:w="563"/>
        <w:gridCol w:w="231"/>
        <w:gridCol w:w="504"/>
        <w:gridCol w:w="147"/>
        <w:gridCol w:w="564"/>
        <w:gridCol w:w="328"/>
        <w:gridCol w:w="87"/>
        <w:gridCol w:w="651"/>
        <w:gridCol w:w="117"/>
        <w:gridCol w:w="535"/>
        <w:gridCol w:w="320"/>
        <w:gridCol w:w="312"/>
        <w:gridCol w:w="709"/>
        <w:gridCol w:w="14"/>
        <w:gridCol w:w="1766"/>
        <w:gridCol w:w="10"/>
      </w:tblGrid>
      <w:tr>
        <w:trPr>
          <w:trHeight w:val="425" w:hRule="atLeast"/>
        </w:trPr>
        <w:tc>
          <w:tcPr>
            <w:tcW w:w="15252" w:type="dxa"/>
            <w:gridSpan w:val="24"/>
            <w:vAlign w:val="center"/>
          </w:tcPr>
          <w:p>
            <w:pPr>
              <w:pStyle w:val="0"/>
              <w:wordWrap w:val="0"/>
              <w:overflowPunct w:val="0"/>
              <w:autoSpaceDE w:val="0"/>
              <w:autoSpaceDN w:val="0"/>
              <w:ind w:leftChars="0" w:firstLine="0" w:firstLineChars="0"/>
              <w:jc w:val="center"/>
              <w:rPr>
                <w:rFonts w:hint="default"/>
                <w:spacing w:val="52"/>
              </w:rPr>
            </w:pPr>
            <w:r>
              <w:rPr>
                <w:rFonts w:hint="eastAsia"/>
                <w:b w:val="1"/>
                <w:spacing w:val="25"/>
                <w:position w:val="-8"/>
                <w:sz w:val="28"/>
                <w:fitText w:val="5600" w:id="1"/>
              </w:rPr>
              <w:t>固定資産税課税標準の特例適用申告</w:t>
            </w:r>
            <w:r>
              <w:rPr>
                <w:rFonts w:hint="eastAsia"/>
                <w:b w:val="1"/>
                <w:spacing w:val="10"/>
                <w:position w:val="-8"/>
                <w:sz w:val="28"/>
                <w:fitText w:val="5600" w:id="1"/>
              </w:rPr>
              <w:t>書</w:t>
            </w:r>
          </w:p>
        </w:tc>
      </w:tr>
      <w:tr>
        <w:trPr>
          <w:trHeight w:val="2839" w:hRule="atLeast"/>
        </w:trPr>
        <w:tc>
          <w:tcPr>
            <w:tcW w:w="15252" w:type="dxa"/>
            <w:gridSpan w:val="2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60" w:lineRule="exact"/>
              <w:ind w:right="210"/>
              <w:jc w:val="right"/>
              <w:rPr>
                <w:rFonts w:hint="default"/>
              </w:rPr>
            </w:pPr>
            <w:r>
              <w:rPr>
                <w:rFonts w:hint="eastAsia"/>
              </w:rPr>
              <w:t>年　　　月　　　日</w:t>
            </w:r>
          </w:p>
          <w:p>
            <w:pPr>
              <w:pStyle w:val="0"/>
              <w:wordWrap w:val="0"/>
              <w:overflowPunct w:val="0"/>
              <w:autoSpaceDE w:val="0"/>
              <w:autoSpaceDN w:val="0"/>
              <w:spacing w:line="360" w:lineRule="exact"/>
              <w:rPr>
                <w:rFonts w:hint="default"/>
              </w:rPr>
            </w:pPr>
            <w:r>
              <w:rPr>
                <w:rFonts w:hint="eastAsia"/>
              </w:rPr>
              <w:t>　　　</w:t>
            </w:r>
            <w:r>
              <w:rPr>
                <w:rFonts w:hint="default"/>
              </w:rPr>
              <w:t>(</w:t>
            </w:r>
            <w:r>
              <w:rPr>
                <w:rFonts w:hint="eastAsia"/>
              </w:rPr>
              <w:t>あて先</w:t>
            </w:r>
            <w:r>
              <w:rPr>
                <w:rFonts w:hint="default"/>
              </w:rPr>
              <w:t>)</w:t>
            </w:r>
            <w:r>
              <w:rPr>
                <w:rFonts w:hint="eastAsia"/>
              </w:rPr>
              <w:t>　酒々井町長</w:t>
            </w:r>
          </w:p>
          <w:p>
            <w:pPr>
              <w:pStyle w:val="0"/>
              <w:wordWrap w:val="0"/>
              <w:overflowPunct w:val="0"/>
              <w:autoSpaceDE w:val="0"/>
              <w:autoSpaceDN w:val="0"/>
              <w:spacing w:line="360" w:lineRule="exact"/>
              <w:ind w:right="1470"/>
              <w:jc w:val="right"/>
              <w:rPr>
                <w:rFonts w:hint="default"/>
              </w:rPr>
            </w:pPr>
            <w:r>
              <w:rPr>
                <w:rFonts w:hint="eastAsia"/>
              </w:rPr>
              <w:t>住所</w:t>
            </w:r>
            <w:r>
              <w:rPr>
                <w:rFonts w:hint="eastAsia"/>
              </w:rPr>
              <w:t>(</w:t>
            </w:r>
            <w:r>
              <w:rPr>
                <w:rFonts w:hint="eastAsia"/>
              </w:rPr>
              <w:t>所在地</w:t>
            </w:r>
            <w:r>
              <w:rPr>
                <w:rFonts w:hint="eastAsia"/>
              </w:rPr>
              <w:t>)</w:t>
            </w:r>
            <w:r>
              <w:rPr>
                <w:rFonts w:hint="eastAsia"/>
              </w:rPr>
              <w:t>　　　　　　　　　　　　　　　　</w:t>
            </w:r>
          </w:p>
          <w:p>
            <w:pPr>
              <w:pStyle w:val="0"/>
              <w:wordWrap w:val="0"/>
              <w:overflowPunct w:val="0"/>
              <w:autoSpaceDE w:val="0"/>
              <w:autoSpaceDN w:val="0"/>
              <w:spacing w:line="360" w:lineRule="exact"/>
              <w:ind w:right="840" w:rightChars="400"/>
              <w:rPr>
                <w:rFonts w:hint="default"/>
              </w:rPr>
            </w:pPr>
            <w:r>
              <w:rPr>
                <w:rFonts w:hint="eastAsia"/>
              </w:rPr>
              <w:t>　　　　　　　　　　　　　　　　　　　　　　　　　　　　　　　　　　　　　　　申告者</w:t>
            </w:r>
          </w:p>
          <w:p>
            <w:pPr>
              <w:pStyle w:val="0"/>
              <w:wordWrap w:val="0"/>
              <w:overflowPunct w:val="0"/>
              <w:autoSpaceDE w:val="0"/>
              <w:autoSpaceDN w:val="0"/>
              <w:spacing w:line="360" w:lineRule="exact"/>
              <w:ind w:right="630" w:rightChars="300"/>
              <w:jc w:val="right"/>
              <w:rPr>
                <w:rFonts w:hint="default"/>
              </w:rPr>
            </w:pPr>
            <w:r>
              <w:rPr>
                <w:rFonts w:hint="eastAsia"/>
              </w:rPr>
              <w:t>氏名</w:t>
            </w:r>
            <w:r>
              <w:rPr>
                <w:rFonts w:hint="eastAsia"/>
              </w:rPr>
              <w:t>(</w:t>
            </w:r>
            <w:r>
              <w:rPr>
                <w:rFonts w:hint="eastAsia"/>
              </w:rPr>
              <w:t>名　称</w:t>
            </w:r>
            <w:r>
              <w:rPr>
                <w:rFonts w:hint="eastAsia"/>
              </w:rPr>
              <w:t>)</w:t>
            </w:r>
            <w:r>
              <w:rPr>
                <w:rFonts w:hint="eastAsia"/>
              </w:rPr>
              <w:t>　　　　　　　　　　　　　　　　　　　㊞</w:t>
            </w:r>
          </w:p>
          <w:p>
            <w:pPr>
              <w:pStyle w:val="0"/>
              <w:wordWrap w:val="0"/>
              <w:overflowPunct w:val="0"/>
              <w:autoSpaceDE w:val="0"/>
              <w:autoSpaceDN w:val="0"/>
              <w:spacing w:line="360" w:lineRule="exact"/>
              <w:ind w:right="210"/>
              <w:jc w:val="right"/>
              <w:rPr>
                <w:rFonts w:hint="default"/>
              </w:rPr>
            </w:pPr>
            <w:r>
              <w:rPr>
                <w:rFonts w:hint="eastAsia"/>
              </w:rPr>
              <w:t>　　　</w:t>
            </w:r>
            <w:r>
              <w:rPr>
                <w:rFonts w:hint="eastAsia"/>
              </w:rPr>
              <w:t xml:space="preserve">     </w:t>
            </w:r>
            <w:r>
              <w:rPr>
                <w:rFonts w:hint="eastAsia"/>
              </w:rPr>
              <w:t>　　　　　</w:t>
            </w:r>
            <w:r>
              <w:rPr>
                <w:rFonts w:hint="eastAsia"/>
              </w:rPr>
              <w:t xml:space="preserve">  </w:t>
            </w:r>
          </w:p>
          <w:p>
            <w:pPr>
              <w:pStyle w:val="0"/>
              <w:wordWrap w:val="0"/>
              <w:overflowPunct w:val="0"/>
              <w:autoSpaceDE w:val="0"/>
              <w:autoSpaceDN w:val="0"/>
              <w:spacing w:line="360" w:lineRule="exact"/>
              <w:ind w:firstLine="220" w:firstLineChars="100"/>
              <w:rPr>
                <w:rFonts w:hint="default"/>
                <w:b w:val="1"/>
                <w:sz w:val="22"/>
              </w:rPr>
            </w:pPr>
            <w:r>
              <w:rPr>
                <w:rFonts w:hint="eastAsia"/>
                <w:b w:val="1"/>
                <w:sz w:val="22"/>
              </w:rPr>
              <w:t>次の資産については、固定資産税課税標準の特例適用資産であることを申告します。</w:t>
            </w:r>
          </w:p>
          <w:p>
            <w:pPr>
              <w:pStyle w:val="0"/>
              <w:wordWrap w:val="0"/>
              <w:overflowPunct w:val="0"/>
              <w:autoSpaceDE w:val="0"/>
              <w:autoSpaceDN w:val="0"/>
              <w:spacing w:line="360" w:lineRule="exact"/>
              <w:ind w:firstLine="220" w:firstLineChars="100"/>
              <w:rPr>
                <w:rFonts w:hint="default"/>
                <w:b w:val="1"/>
              </w:rPr>
            </w:pPr>
          </w:p>
        </w:tc>
      </w:tr>
      <w:tr>
        <w:trPr>
          <w:trHeight w:val="567" w:hRule="atLeast"/>
        </w:trPr>
        <w:tc>
          <w:tcPr>
            <w:tcW w:w="15252" w:type="dxa"/>
            <w:gridSpan w:val="2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60" w:lineRule="exact"/>
              <w:jc w:val="both"/>
              <w:rPr>
                <w:rFonts w:hint="eastAsia"/>
              </w:rPr>
            </w:pPr>
            <w:r>
              <w:rPr>
                <w:rFonts w:hint="eastAsia"/>
                <w:b w:val="1"/>
              </w:rPr>
              <w:t>〇土地</w:t>
            </w:r>
          </w:p>
        </w:tc>
      </w:tr>
      <w:tr>
        <w:trPr>
          <w:trHeight w:val="360" w:hRule="atLeast"/>
        </w:trPr>
        <w:tc>
          <w:tcPr>
            <w:tcW w:w="2316"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sz w:val="20"/>
              </w:rPr>
              <w:t>適用条項</w:t>
            </w:r>
          </w:p>
        </w:tc>
        <w:tc>
          <w:tcPr>
            <w:tcW w:w="4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所　在　地　番</w:t>
            </w:r>
          </w:p>
        </w:tc>
        <w:tc>
          <w:tcPr>
            <w:tcW w:w="12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地　目</w:t>
            </w:r>
          </w:p>
        </w:tc>
        <w:tc>
          <w:tcPr>
            <w:tcW w:w="1995"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0"/>
              </w:rPr>
            </w:pPr>
            <w:r>
              <w:rPr>
                <w:rFonts w:hint="eastAsia"/>
                <w:sz w:val="20"/>
              </w:rPr>
              <w:t>地　積（㎡）</w:t>
            </w:r>
          </w:p>
        </w:tc>
        <w:tc>
          <w:tcPr>
            <w:tcW w:w="274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rPr>
              <w:t>事業の用に供し始めた時期</w:t>
            </w:r>
          </w:p>
        </w:tc>
        <w:tc>
          <w:tcPr>
            <w:tcW w:w="10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rPr>
            </w:pPr>
            <w:r>
              <w:rPr>
                <w:rFonts w:hint="eastAsia"/>
                <w:sz w:val="20"/>
              </w:rPr>
              <w:t>事業割合（％）</w:t>
            </w:r>
          </w:p>
        </w:tc>
        <w:tc>
          <w:tcPr>
            <w:tcW w:w="1776"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備　　考</w:t>
            </w:r>
          </w:p>
        </w:tc>
      </w:tr>
      <w:tr>
        <w:trPr>
          <w:trHeight w:val="360" w:hRule="atLeast"/>
        </w:trPr>
        <w:tc>
          <w:tcPr>
            <w:tcW w:w="231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95"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年号</w:t>
            </w: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月</w:t>
            </w: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日</w:t>
            </w:r>
          </w:p>
        </w:tc>
        <w:tc>
          <w:tcPr>
            <w:tcW w:w="10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76"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05"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49" w:hRule="atLeast"/>
        </w:trPr>
        <w:tc>
          <w:tcPr>
            <w:tcW w:w="15252" w:type="dxa"/>
            <w:gridSpan w:val="2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b w:val="1"/>
                <w:sz w:val="22"/>
              </w:rPr>
              <w:t>○家屋</w:t>
            </w:r>
          </w:p>
        </w:tc>
      </w:tr>
      <w:tr>
        <w:trPr>
          <w:trHeight w:val="360" w:hRule="atLeast"/>
        </w:trPr>
        <w:tc>
          <w:tcPr>
            <w:tcW w:w="2316"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sz w:val="20"/>
              </w:rPr>
              <w:t>適用条項</w:t>
            </w:r>
          </w:p>
        </w:tc>
        <w:tc>
          <w:tcPr>
            <w:tcW w:w="4095"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所　在　地　番</w:t>
            </w:r>
          </w:p>
        </w:tc>
        <w:tc>
          <w:tcPr>
            <w:tcW w:w="12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種　類</w:t>
            </w:r>
          </w:p>
        </w:tc>
        <w:tc>
          <w:tcPr>
            <w:tcW w:w="1995"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0"/>
              </w:rPr>
            </w:pPr>
            <w:r>
              <w:rPr>
                <w:rFonts w:hint="eastAsia"/>
                <w:sz w:val="20"/>
              </w:rPr>
              <w:t>床面積（㎡）</w:t>
            </w:r>
          </w:p>
        </w:tc>
        <w:tc>
          <w:tcPr>
            <w:tcW w:w="274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rPr>
              <w:t>事業の用に供し始めた時期</w:t>
            </w:r>
          </w:p>
        </w:tc>
        <w:tc>
          <w:tcPr>
            <w:tcW w:w="103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eastAsia"/>
              </w:rPr>
            </w:pPr>
            <w:r>
              <w:rPr>
                <w:rFonts w:hint="eastAsia"/>
                <w:sz w:val="20"/>
              </w:rPr>
              <w:t>事業割合（％）</w:t>
            </w:r>
          </w:p>
        </w:tc>
        <w:tc>
          <w:tcPr>
            <w:tcW w:w="1776"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z w:val="20"/>
              </w:rPr>
              <w:t>備　　考</w:t>
            </w:r>
          </w:p>
        </w:tc>
      </w:tr>
      <w:tr>
        <w:trPr>
          <w:trHeight w:val="360" w:hRule="atLeast"/>
        </w:trPr>
        <w:tc>
          <w:tcPr>
            <w:tcW w:w="231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95"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95"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年号</w:t>
            </w: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月</w:t>
            </w: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日</w:t>
            </w:r>
          </w:p>
        </w:tc>
        <w:tc>
          <w:tcPr>
            <w:tcW w:w="103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76"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31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40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26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eastAsia"/>
              </w:rPr>
            </w:pPr>
          </w:p>
        </w:tc>
        <w:tc>
          <w:tcPr>
            <w:tcW w:w="735"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8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03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17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794" w:hRule="atLeast"/>
        </w:trPr>
        <w:tc>
          <w:tcPr>
            <w:tcW w:w="15252" w:type="dxa"/>
            <w:gridSpan w:val="24"/>
            <w:tcBorders>
              <w:top w:val="nil"/>
              <w:left w:val="nil"/>
              <w:bottom w:val="single" w:color="auto" w:sz="4" w:space="0"/>
              <w:right w:val="nil"/>
              <w:tl2br w:val="none" w:color="auto" w:sz="0" w:space="0"/>
              <w:tr2bl w:val="none" w:color="auto" w:sz="0" w:space="0"/>
            </w:tcBorders>
            <w:vAlign w:val="top"/>
          </w:tcPr>
          <w:p>
            <w:pPr>
              <w:pStyle w:val="0"/>
              <w:rPr>
                <w:rFonts w:hint="eastAsia"/>
              </w:rPr>
            </w:pPr>
          </w:p>
        </w:tc>
      </w:tr>
      <w:tr>
        <w:trPr>
          <w:trHeight w:val="567" w:hRule="atLeast"/>
        </w:trPr>
        <w:tc>
          <w:tcPr>
            <w:tcW w:w="15252" w:type="dxa"/>
            <w:gridSpan w:val="2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60" w:lineRule="exact"/>
              <w:jc w:val="both"/>
              <w:rPr>
                <w:rFonts w:hint="eastAsia"/>
              </w:rPr>
            </w:pPr>
            <w:r>
              <w:rPr>
                <w:rFonts w:hint="eastAsia"/>
                <w:b w:val="1"/>
              </w:rPr>
              <w:t>〇償却資産</w:t>
            </w:r>
          </w:p>
        </w:tc>
      </w:tr>
      <w:tr>
        <w:trPr>
          <w:gridAfter w:val="1"/>
          <w:wAfter w:w="10" w:type="dxa"/>
          <w:trHeight w:val="18" w:hRule="atLeast"/>
        </w:trPr>
        <w:tc>
          <w:tcPr>
            <w:tcW w:w="2342" w:type="dxa"/>
            <w:gridSpan w:val="2"/>
            <w:vMerge w:val="restart"/>
            <w:vAlign w:val="center"/>
          </w:tcPr>
          <w:p>
            <w:pPr>
              <w:pStyle w:val="0"/>
              <w:overflowPunct w:val="0"/>
              <w:autoSpaceDE w:val="0"/>
              <w:autoSpaceDN w:val="0"/>
              <w:jc w:val="center"/>
              <w:rPr>
                <w:rFonts w:hint="default"/>
                <w:sz w:val="20"/>
              </w:rPr>
            </w:pPr>
            <w:r>
              <w:rPr>
                <w:rFonts w:hint="eastAsia"/>
                <w:sz w:val="20"/>
              </w:rPr>
              <w:t>適用条項</w:t>
            </w:r>
          </w:p>
        </w:tc>
        <w:tc>
          <w:tcPr>
            <w:tcW w:w="840" w:type="dxa"/>
            <w:vMerge w:val="restart"/>
            <w:vAlign w:val="center"/>
          </w:tcPr>
          <w:p>
            <w:pPr>
              <w:pStyle w:val="0"/>
              <w:wordWrap w:val="0"/>
              <w:overflowPunct w:val="0"/>
              <w:autoSpaceDE w:val="0"/>
              <w:autoSpaceDN w:val="0"/>
              <w:jc w:val="center"/>
              <w:rPr>
                <w:rFonts w:hint="default"/>
                <w:sz w:val="20"/>
              </w:rPr>
            </w:pPr>
            <w:r>
              <w:rPr>
                <w:rFonts w:hint="eastAsia"/>
                <w:sz w:val="20"/>
              </w:rPr>
              <w:t>特例率</w:t>
            </w:r>
          </w:p>
        </w:tc>
        <w:tc>
          <w:tcPr>
            <w:tcW w:w="1066" w:type="dxa"/>
            <w:vMerge w:val="restart"/>
            <w:vAlign w:val="center"/>
          </w:tcPr>
          <w:p>
            <w:pPr>
              <w:pStyle w:val="0"/>
              <w:wordWrap w:val="0"/>
              <w:overflowPunct w:val="0"/>
              <w:autoSpaceDE w:val="0"/>
              <w:autoSpaceDN w:val="0"/>
              <w:jc w:val="center"/>
              <w:rPr>
                <w:rFonts w:hint="default"/>
                <w:sz w:val="20"/>
              </w:rPr>
            </w:pPr>
            <w:r>
              <w:rPr>
                <w:rFonts w:hint="eastAsia"/>
                <w:sz w:val="20"/>
              </w:rPr>
              <w:t>資産区分</w:t>
            </w:r>
          </w:p>
        </w:tc>
        <w:tc>
          <w:tcPr>
            <w:tcW w:w="3616" w:type="dxa"/>
            <w:gridSpan w:val="3"/>
            <w:vMerge w:val="restart"/>
            <w:vAlign w:val="center"/>
          </w:tcPr>
          <w:p>
            <w:pPr>
              <w:pStyle w:val="0"/>
              <w:wordWrap w:val="0"/>
              <w:overflowPunct w:val="0"/>
              <w:autoSpaceDE w:val="0"/>
              <w:autoSpaceDN w:val="0"/>
              <w:jc w:val="center"/>
              <w:rPr>
                <w:rFonts w:hint="default"/>
                <w:sz w:val="20"/>
              </w:rPr>
            </w:pPr>
            <w:r>
              <w:rPr>
                <w:rFonts w:hint="eastAsia"/>
                <w:sz w:val="20"/>
              </w:rPr>
              <w:t>資産の名称</w:t>
            </w:r>
          </w:p>
        </w:tc>
        <w:tc>
          <w:tcPr>
            <w:tcW w:w="530" w:type="dxa"/>
            <w:vMerge w:val="restart"/>
            <w:vAlign w:val="center"/>
          </w:tcPr>
          <w:p>
            <w:pPr>
              <w:pStyle w:val="0"/>
              <w:wordWrap w:val="0"/>
              <w:overflowPunct w:val="0"/>
              <w:autoSpaceDE w:val="0"/>
              <w:autoSpaceDN w:val="0"/>
              <w:jc w:val="center"/>
              <w:rPr>
                <w:rFonts w:hint="default"/>
                <w:sz w:val="20"/>
              </w:rPr>
            </w:pPr>
            <w:r>
              <w:rPr>
                <w:rFonts w:hint="eastAsia"/>
                <w:sz w:val="20"/>
              </w:rPr>
              <w:t>数量</w:t>
            </w:r>
          </w:p>
        </w:tc>
        <w:tc>
          <w:tcPr>
            <w:tcW w:w="2009" w:type="dxa"/>
            <w:gridSpan w:val="5"/>
            <w:vAlign w:val="center"/>
          </w:tcPr>
          <w:p>
            <w:pPr>
              <w:pStyle w:val="0"/>
              <w:wordWrap w:val="0"/>
              <w:overflowPunct w:val="0"/>
              <w:autoSpaceDE w:val="0"/>
              <w:autoSpaceDN w:val="0"/>
              <w:jc w:val="center"/>
              <w:rPr>
                <w:rFonts w:hint="default"/>
                <w:sz w:val="20"/>
              </w:rPr>
            </w:pPr>
            <w:r>
              <w:rPr>
                <w:rFonts w:hint="eastAsia"/>
                <w:sz w:val="20"/>
              </w:rPr>
              <w:t>取得年月日</w:t>
            </w:r>
          </w:p>
        </w:tc>
        <w:tc>
          <w:tcPr>
            <w:tcW w:w="2350" w:type="dxa"/>
            <w:gridSpan w:val="7"/>
            <w:vMerge w:val="restart"/>
            <w:vAlign w:val="center"/>
          </w:tcPr>
          <w:p>
            <w:pPr>
              <w:pStyle w:val="0"/>
              <w:wordWrap w:val="0"/>
              <w:overflowPunct w:val="0"/>
              <w:autoSpaceDE w:val="0"/>
              <w:autoSpaceDN w:val="0"/>
              <w:jc w:val="center"/>
              <w:rPr>
                <w:rFonts w:hint="default"/>
                <w:sz w:val="20"/>
              </w:rPr>
            </w:pPr>
            <w:r>
              <w:rPr>
                <w:rFonts w:hint="eastAsia"/>
                <w:sz w:val="20"/>
              </w:rPr>
              <w:t>取得価格（円）</w:t>
            </w:r>
          </w:p>
        </w:tc>
        <w:tc>
          <w:tcPr>
            <w:tcW w:w="709" w:type="dxa"/>
            <w:vMerge w:val="restart"/>
            <w:vAlign w:val="center"/>
          </w:tcPr>
          <w:p>
            <w:pPr>
              <w:pStyle w:val="0"/>
              <w:wordWrap w:val="0"/>
              <w:overflowPunct w:val="0"/>
              <w:autoSpaceDE w:val="0"/>
              <w:autoSpaceDN w:val="0"/>
              <w:jc w:val="center"/>
              <w:rPr>
                <w:rFonts w:hint="default"/>
                <w:sz w:val="20"/>
              </w:rPr>
            </w:pPr>
            <w:r>
              <w:rPr>
                <w:rFonts w:hint="eastAsia"/>
                <w:sz w:val="20"/>
              </w:rPr>
              <w:t>耐用年数</w:t>
            </w:r>
          </w:p>
        </w:tc>
        <w:tc>
          <w:tcPr>
            <w:tcW w:w="1780" w:type="dxa"/>
            <w:gridSpan w:val="2"/>
            <w:vMerge w:val="restart"/>
            <w:vAlign w:val="center"/>
          </w:tcPr>
          <w:p>
            <w:pPr>
              <w:pStyle w:val="0"/>
              <w:wordWrap w:val="0"/>
              <w:overflowPunct w:val="0"/>
              <w:autoSpaceDE w:val="0"/>
              <w:autoSpaceDN w:val="0"/>
              <w:jc w:val="center"/>
              <w:rPr>
                <w:rFonts w:hint="default"/>
              </w:rPr>
            </w:pPr>
            <w:r>
              <w:rPr>
                <w:rFonts w:hint="eastAsia"/>
              </w:rPr>
              <w:t>備考</w:t>
            </w:r>
          </w:p>
        </w:tc>
      </w:tr>
      <w:tr>
        <w:trPr>
          <w:gridAfter w:val="1"/>
          <w:wAfter w:w="10" w:type="dxa"/>
          <w:trHeight w:val="18" w:hRule="atLeast"/>
        </w:trPr>
        <w:tc>
          <w:tcPr>
            <w:tcW w:w="2342" w:type="dxa"/>
            <w:gridSpan w:val="2"/>
            <w:vMerge w:val="continue"/>
            <w:vAlign w:val="center"/>
          </w:tcPr>
          <w:p>
            <w:pPr>
              <w:pStyle w:val="0"/>
              <w:overflowPunct w:val="0"/>
              <w:autoSpaceDE w:val="0"/>
              <w:autoSpaceDN w:val="0"/>
              <w:rPr>
                <w:rFonts w:hint="default"/>
              </w:rPr>
            </w:pPr>
          </w:p>
        </w:tc>
        <w:tc>
          <w:tcPr>
            <w:tcW w:w="840" w:type="dxa"/>
            <w:vMerge w:val="continue"/>
            <w:vAlign w:val="center"/>
          </w:tcPr>
          <w:p>
            <w:pPr>
              <w:pStyle w:val="0"/>
              <w:wordWrap w:val="0"/>
              <w:overflowPunct w:val="0"/>
              <w:autoSpaceDE w:val="0"/>
              <w:autoSpaceDN w:val="0"/>
              <w:rPr>
                <w:rFonts w:hint="default"/>
              </w:rPr>
            </w:pPr>
          </w:p>
        </w:tc>
        <w:tc>
          <w:tcPr>
            <w:tcW w:w="1066" w:type="dxa"/>
            <w:vMerge w:val="continue"/>
            <w:vAlign w:val="center"/>
          </w:tcPr>
          <w:p>
            <w:pPr>
              <w:pStyle w:val="0"/>
              <w:wordWrap w:val="0"/>
              <w:overflowPunct w:val="0"/>
              <w:autoSpaceDE w:val="0"/>
              <w:autoSpaceDN w:val="0"/>
              <w:rPr>
                <w:rFonts w:hint="default"/>
              </w:rPr>
            </w:pPr>
          </w:p>
        </w:tc>
        <w:tc>
          <w:tcPr>
            <w:tcW w:w="3616" w:type="dxa"/>
            <w:gridSpan w:val="3"/>
            <w:vMerge w:val="continue"/>
            <w:vAlign w:val="center"/>
          </w:tcPr>
          <w:p>
            <w:pPr>
              <w:pStyle w:val="0"/>
              <w:wordWrap w:val="0"/>
              <w:overflowPunct w:val="0"/>
              <w:autoSpaceDE w:val="0"/>
              <w:autoSpaceDN w:val="0"/>
              <w:rPr>
                <w:rFonts w:hint="default"/>
              </w:rPr>
            </w:pPr>
          </w:p>
        </w:tc>
        <w:tc>
          <w:tcPr>
            <w:tcW w:w="530" w:type="dxa"/>
            <w:vMerge w:val="continue"/>
            <w:vAlign w:val="center"/>
          </w:tcPr>
          <w:p>
            <w:pPr>
              <w:pStyle w:val="0"/>
              <w:wordWrap w:val="0"/>
              <w:overflowPunct w:val="0"/>
              <w:autoSpaceDE w:val="0"/>
              <w:autoSpaceDN w:val="0"/>
              <w:rPr>
                <w:rFonts w:hint="default"/>
              </w:rPr>
            </w:pPr>
          </w:p>
        </w:tc>
        <w:tc>
          <w:tcPr>
            <w:tcW w:w="794" w:type="dxa"/>
            <w:gridSpan w:val="2"/>
            <w:vAlign w:val="center"/>
          </w:tcPr>
          <w:p>
            <w:pPr>
              <w:pStyle w:val="0"/>
              <w:wordWrap w:val="0"/>
              <w:overflowPunct w:val="0"/>
              <w:autoSpaceDE w:val="0"/>
              <w:autoSpaceDN w:val="0"/>
              <w:jc w:val="center"/>
              <w:rPr>
                <w:rFonts w:hint="default"/>
              </w:rPr>
            </w:pPr>
            <w:r>
              <w:rPr>
                <w:rFonts w:hint="eastAsia"/>
              </w:rPr>
              <w:t>年号</w:t>
            </w:r>
          </w:p>
        </w:tc>
        <w:tc>
          <w:tcPr>
            <w:tcW w:w="651" w:type="dxa"/>
            <w:gridSpan w:val="2"/>
            <w:vAlign w:val="center"/>
          </w:tcPr>
          <w:p>
            <w:pPr>
              <w:pStyle w:val="0"/>
              <w:wordWrap w:val="0"/>
              <w:overflowPunct w:val="0"/>
              <w:autoSpaceDE w:val="0"/>
              <w:autoSpaceDN w:val="0"/>
              <w:jc w:val="center"/>
              <w:rPr>
                <w:rFonts w:hint="default"/>
              </w:rPr>
            </w:pPr>
            <w:r>
              <w:rPr>
                <w:rFonts w:hint="eastAsia"/>
              </w:rPr>
              <w:t>年</w:t>
            </w:r>
          </w:p>
        </w:tc>
        <w:tc>
          <w:tcPr>
            <w:tcW w:w="564" w:type="dxa"/>
            <w:vAlign w:val="center"/>
          </w:tcPr>
          <w:p>
            <w:pPr>
              <w:pStyle w:val="0"/>
              <w:wordWrap w:val="0"/>
              <w:overflowPunct w:val="0"/>
              <w:autoSpaceDE w:val="0"/>
              <w:autoSpaceDN w:val="0"/>
              <w:jc w:val="center"/>
              <w:rPr>
                <w:rFonts w:hint="default"/>
              </w:rPr>
            </w:pPr>
            <w:r>
              <w:rPr>
                <w:rFonts w:hint="eastAsia"/>
              </w:rPr>
              <w:t>月</w:t>
            </w:r>
          </w:p>
        </w:tc>
        <w:tc>
          <w:tcPr>
            <w:tcW w:w="2350" w:type="dxa"/>
            <w:gridSpan w:val="7"/>
            <w:vMerge w:val="continue"/>
            <w:vAlign w:val="center"/>
          </w:tcPr>
          <w:p>
            <w:pPr>
              <w:pStyle w:val="0"/>
              <w:wordWrap w:val="0"/>
              <w:overflowPunct w:val="0"/>
              <w:autoSpaceDE w:val="0"/>
              <w:autoSpaceDN w:val="0"/>
              <w:rPr>
                <w:rFonts w:hint="default"/>
              </w:rPr>
            </w:pPr>
          </w:p>
        </w:tc>
        <w:tc>
          <w:tcPr>
            <w:tcW w:w="709" w:type="dxa"/>
            <w:vMerge w:val="continue"/>
            <w:vAlign w:val="center"/>
          </w:tcPr>
          <w:p>
            <w:pPr>
              <w:pStyle w:val="0"/>
              <w:wordWrap w:val="0"/>
              <w:overflowPunct w:val="0"/>
              <w:autoSpaceDE w:val="0"/>
              <w:autoSpaceDN w:val="0"/>
              <w:rPr>
                <w:rFonts w:hint="default"/>
              </w:rPr>
            </w:pPr>
          </w:p>
        </w:tc>
        <w:tc>
          <w:tcPr>
            <w:tcW w:w="1780" w:type="dxa"/>
            <w:gridSpan w:val="2"/>
            <w:vMerge w:val="continue"/>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vAlign w:val="center"/>
          </w:tcPr>
          <w:p>
            <w:pPr>
              <w:pStyle w:val="0"/>
              <w:wordWrap w:val="0"/>
              <w:overflowPunct w:val="0"/>
              <w:autoSpaceDE w:val="0"/>
              <w:autoSpaceDN w:val="0"/>
              <w:rPr>
                <w:rFonts w:hint="default"/>
                <w:sz w:val="18"/>
              </w:rPr>
            </w:pPr>
            <w:r>
              <w:rPr>
                <w:rFonts w:hint="eastAsia"/>
                <w:sz w:val="18"/>
              </w:rPr>
              <w:t>地方税法</w:t>
            </w:r>
          </w:p>
        </w:tc>
        <w:tc>
          <w:tcPr>
            <w:tcW w:w="840" w:type="dxa"/>
            <w:vAlign w:val="center"/>
          </w:tcPr>
          <w:p>
            <w:pPr>
              <w:pStyle w:val="0"/>
              <w:wordWrap w:val="0"/>
              <w:overflowPunct w:val="0"/>
              <w:autoSpaceDE w:val="0"/>
              <w:autoSpaceDN w:val="0"/>
              <w:jc w:val="center"/>
              <w:rPr>
                <w:rFonts w:hint="default"/>
              </w:rPr>
            </w:pPr>
            <w:r>
              <w:rPr>
                <w:rFonts w:hint="eastAsia"/>
              </w:rPr>
              <w:t>/</w:t>
            </w:r>
          </w:p>
        </w:tc>
        <w:tc>
          <w:tcPr>
            <w:tcW w:w="1066" w:type="dxa"/>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vAlign w:val="center"/>
          </w:tcPr>
          <w:p>
            <w:pPr>
              <w:pStyle w:val="0"/>
              <w:wordWrap w:val="0"/>
              <w:overflowPunct w:val="0"/>
              <w:autoSpaceDE w:val="0"/>
              <w:autoSpaceDN w:val="0"/>
              <w:rPr>
                <w:rFonts w:hint="default"/>
              </w:rPr>
            </w:pPr>
          </w:p>
        </w:tc>
        <w:tc>
          <w:tcPr>
            <w:tcW w:w="530" w:type="dxa"/>
            <w:vAlign w:val="center"/>
          </w:tcPr>
          <w:p>
            <w:pPr>
              <w:pStyle w:val="0"/>
              <w:wordWrap w:val="0"/>
              <w:overflowPunct w:val="0"/>
              <w:autoSpaceDE w:val="0"/>
              <w:autoSpaceDN w:val="0"/>
              <w:jc w:val="center"/>
              <w:rPr>
                <w:rFonts w:hint="default"/>
              </w:rPr>
            </w:pPr>
          </w:p>
        </w:tc>
        <w:tc>
          <w:tcPr>
            <w:tcW w:w="794" w:type="dxa"/>
            <w:gridSpan w:val="2"/>
            <w:vAlign w:val="center"/>
          </w:tcPr>
          <w:p>
            <w:pPr>
              <w:pStyle w:val="0"/>
              <w:wordWrap w:val="0"/>
              <w:overflowPunct w:val="0"/>
              <w:autoSpaceDE w:val="0"/>
              <w:autoSpaceDN w:val="0"/>
              <w:jc w:val="center"/>
              <w:rPr>
                <w:rFonts w:hint="default"/>
              </w:rPr>
            </w:pPr>
          </w:p>
        </w:tc>
        <w:tc>
          <w:tcPr>
            <w:tcW w:w="651" w:type="dxa"/>
            <w:gridSpan w:val="2"/>
            <w:vAlign w:val="center"/>
          </w:tcPr>
          <w:p>
            <w:pPr>
              <w:pStyle w:val="0"/>
              <w:wordWrap w:val="0"/>
              <w:overflowPunct w:val="0"/>
              <w:autoSpaceDE w:val="0"/>
              <w:autoSpaceDN w:val="0"/>
              <w:jc w:val="center"/>
              <w:rPr>
                <w:rFonts w:hint="default"/>
              </w:rPr>
            </w:pPr>
          </w:p>
        </w:tc>
        <w:tc>
          <w:tcPr>
            <w:tcW w:w="564" w:type="dxa"/>
            <w:vAlign w:val="center"/>
          </w:tcPr>
          <w:p>
            <w:pPr>
              <w:pStyle w:val="0"/>
              <w:wordWrap w:val="0"/>
              <w:overflowPunct w:val="0"/>
              <w:autoSpaceDE w:val="0"/>
              <w:autoSpaceDN w:val="0"/>
              <w:jc w:val="center"/>
              <w:rPr>
                <w:rFonts w:hint="default"/>
              </w:rPr>
            </w:pPr>
          </w:p>
        </w:tc>
        <w:tc>
          <w:tcPr>
            <w:tcW w:w="415"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32"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right="420" w:rightChars="200"/>
              <w:jc w:val="center"/>
              <w:rPr>
                <w:rFonts w:hint="default"/>
              </w:rPr>
            </w:pPr>
            <w:r>
              <w:rPr>
                <w:rFonts w:hint="eastAsia"/>
              </w:rPr>
              <w:t>　</w:t>
            </w:r>
          </w:p>
        </w:tc>
        <w:tc>
          <w:tcPr>
            <w:tcW w:w="709" w:type="dxa"/>
            <w:vAlign w:val="center"/>
          </w:tcPr>
          <w:p>
            <w:pPr>
              <w:pStyle w:val="0"/>
              <w:wordWrap w:val="0"/>
              <w:overflowPunct w:val="0"/>
              <w:autoSpaceDE w:val="0"/>
              <w:autoSpaceDN w:val="0"/>
              <w:jc w:val="center"/>
              <w:rPr>
                <w:rFonts w:hint="default"/>
              </w:rPr>
            </w:pPr>
          </w:p>
        </w:tc>
        <w:tc>
          <w:tcPr>
            <w:tcW w:w="1780" w:type="dxa"/>
            <w:gridSpan w:val="2"/>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vAlign w:val="center"/>
          </w:tcPr>
          <w:p>
            <w:pPr>
              <w:pStyle w:val="0"/>
              <w:wordWrap w:val="0"/>
              <w:overflowPunct w:val="0"/>
              <w:autoSpaceDE w:val="0"/>
              <w:autoSpaceDN w:val="0"/>
              <w:rPr>
                <w:rFonts w:hint="default"/>
                <w:sz w:val="18"/>
              </w:rPr>
            </w:pPr>
            <w:r>
              <w:rPr>
                <w:rFonts w:hint="eastAsia"/>
                <w:sz w:val="18"/>
              </w:rPr>
              <w:t>地方税法</w:t>
            </w:r>
          </w:p>
        </w:tc>
        <w:tc>
          <w:tcPr>
            <w:tcW w:w="840" w:type="dxa"/>
            <w:vAlign w:val="center"/>
          </w:tcPr>
          <w:p>
            <w:pPr>
              <w:pStyle w:val="0"/>
              <w:wordWrap w:val="0"/>
              <w:overflowPunct w:val="0"/>
              <w:autoSpaceDE w:val="0"/>
              <w:autoSpaceDN w:val="0"/>
              <w:jc w:val="center"/>
              <w:rPr>
                <w:rFonts w:hint="default"/>
              </w:rPr>
            </w:pPr>
            <w:r>
              <w:rPr>
                <w:rFonts w:hint="eastAsia"/>
              </w:rPr>
              <w:t>/</w:t>
            </w:r>
          </w:p>
        </w:tc>
        <w:tc>
          <w:tcPr>
            <w:tcW w:w="1066" w:type="dxa"/>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vAlign w:val="center"/>
          </w:tcPr>
          <w:p>
            <w:pPr>
              <w:pStyle w:val="0"/>
              <w:wordWrap w:val="0"/>
              <w:overflowPunct w:val="0"/>
              <w:autoSpaceDE w:val="0"/>
              <w:autoSpaceDN w:val="0"/>
              <w:rPr>
                <w:rFonts w:hint="default"/>
              </w:rPr>
            </w:pPr>
          </w:p>
        </w:tc>
        <w:tc>
          <w:tcPr>
            <w:tcW w:w="530" w:type="dxa"/>
            <w:vAlign w:val="center"/>
          </w:tcPr>
          <w:p>
            <w:pPr>
              <w:pStyle w:val="0"/>
              <w:wordWrap w:val="0"/>
              <w:overflowPunct w:val="0"/>
              <w:autoSpaceDE w:val="0"/>
              <w:autoSpaceDN w:val="0"/>
              <w:jc w:val="center"/>
              <w:rPr>
                <w:rFonts w:hint="default"/>
              </w:rPr>
            </w:pPr>
          </w:p>
        </w:tc>
        <w:tc>
          <w:tcPr>
            <w:tcW w:w="794" w:type="dxa"/>
            <w:gridSpan w:val="2"/>
            <w:vAlign w:val="center"/>
          </w:tcPr>
          <w:p>
            <w:pPr>
              <w:pStyle w:val="0"/>
              <w:wordWrap w:val="0"/>
              <w:overflowPunct w:val="0"/>
              <w:autoSpaceDE w:val="0"/>
              <w:autoSpaceDN w:val="0"/>
              <w:jc w:val="center"/>
              <w:rPr>
                <w:rFonts w:hint="default"/>
              </w:rPr>
            </w:pPr>
          </w:p>
        </w:tc>
        <w:tc>
          <w:tcPr>
            <w:tcW w:w="651" w:type="dxa"/>
            <w:gridSpan w:val="2"/>
            <w:vAlign w:val="center"/>
          </w:tcPr>
          <w:p>
            <w:pPr>
              <w:pStyle w:val="0"/>
              <w:wordWrap w:val="0"/>
              <w:overflowPunct w:val="0"/>
              <w:autoSpaceDE w:val="0"/>
              <w:autoSpaceDN w:val="0"/>
              <w:jc w:val="center"/>
              <w:rPr>
                <w:rFonts w:hint="default"/>
              </w:rPr>
            </w:pPr>
          </w:p>
        </w:tc>
        <w:tc>
          <w:tcPr>
            <w:tcW w:w="564" w:type="dxa"/>
            <w:vAlign w:val="center"/>
          </w:tcPr>
          <w:p>
            <w:pPr>
              <w:pStyle w:val="0"/>
              <w:wordWrap w:val="0"/>
              <w:overflowPunct w:val="0"/>
              <w:autoSpaceDE w:val="0"/>
              <w:autoSpaceDN w:val="0"/>
              <w:jc w:val="center"/>
              <w:rPr>
                <w:rFonts w:hint="default"/>
              </w:rPr>
            </w:pPr>
          </w:p>
        </w:tc>
        <w:tc>
          <w:tcPr>
            <w:tcW w:w="415"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32"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709" w:type="dxa"/>
            <w:vAlign w:val="center"/>
          </w:tcPr>
          <w:p>
            <w:pPr>
              <w:pStyle w:val="0"/>
              <w:wordWrap w:val="0"/>
              <w:overflowPunct w:val="0"/>
              <w:autoSpaceDE w:val="0"/>
              <w:autoSpaceDN w:val="0"/>
              <w:jc w:val="center"/>
              <w:rPr>
                <w:rFonts w:hint="default"/>
              </w:rPr>
            </w:pPr>
          </w:p>
        </w:tc>
        <w:tc>
          <w:tcPr>
            <w:tcW w:w="1780" w:type="dxa"/>
            <w:gridSpan w:val="2"/>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vAlign w:val="center"/>
          </w:tcPr>
          <w:p>
            <w:pPr>
              <w:pStyle w:val="0"/>
              <w:wordWrap w:val="0"/>
              <w:overflowPunct w:val="0"/>
              <w:autoSpaceDE w:val="0"/>
              <w:autoSpaceDN w:val="0"/>
              <w:rPr>
                <w:rFonts w:hint="default"/>
                <w:sz w:val="18"/>
              </w:rPr>
            </w:pPr>
            <w:r>
              <w:rPr>
                <w:rFonts w:hint="eastAsia"/>
                <w:sz w:val="18"/>
              </w:rPr>
              <w:t>地方税法</w:t>
            </w:r>
          </w:p>
        </w:tc>
        <w:tc>
          <w:tcPr>
            <w:tcW w:w="840" w:type="dxa"/>
            <w:vAlign w:val="center"/>
          </w:tcPr>
          <w:p>
            <w:pPr>
              <w:pStyle w:val="0"/>
              <w:wordWrap w:val="0"/>
              <w:overflowPunct w:val="0"/>
              <w:autoSpaceDE w:val="0"/>
              <w:autoSpaceDN w:val="0"/>
              <w:jc w:val="center"/>
              <w:rPr>
                <w:rFonts w:hint="default"/>
              </w:rPr>
            </w:pPr>
            <w:r>
              <w:rPr>
                <w:rFonts w:hint="eastAsia"/>
              </w:rPr>
              <w:t>/</w:t>
            </w:r>
          </w:p>
        </w:tc>
        <w:tc>
          <w:tcPr>
            <w:tcW w:w="1066" w:type="dxa"/>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vAlign w:val="center"/>
          </w:tcPr>
          <w:p>
            <w:pPr>
              <w:pStyle w:val="0"/>
              <w:wordWrap w:val="0"/>
              <w:overflowPunct w:val="0"/>
              <w:autoSpaceDE w:val="0"/>
              <w:autoSpaceDN w:val="0"/>
              <w:rPr>
                <w:rFonts w:hint="default"/>
              </w:rPr>
            </w:pPr>
          </w:p>
        </w:tc>
        <w:tc>
          <w:tcPr>
            <w:tcW w:w="530" w:type="dxa"/>
            <w:vAlign w:val="center"/>
          </w:tcPr>
          <w:p>
            <w:pPr>
              <w:pStyle w:val="0"/>
              <w:wordWrap w:val="0"/>
              <w:overflowPunct w:val="0"/>
              <w:autoSpaceDE w:val="0"/>
              <w:autoSpaceDN w:val="0"/>
              <w:jc w:val="center"/>
              <w:rPr>
                <w:rFonts w:hint="default"/>
              </w:rPr>
            </w:pPr>
          </w:p>
        </w:tc>
        <w:tc>
          <w:tcPr>
            <w:tcW w:w="794" w:type="dxa"/>
            <w:gridSpan w:val="2"/>
            <w:vAlign w:val="center"/>
          </w:tcPr>
          <w:p>
            <w:pPr>
              <w:pStyle w:val="0"/>
              <w:wordWrap w:val="0"/>
              <w:overflowPunct w:val="0"/>
              <w:autoSpaceDE w:val="0"/>
              <w:autoSpaceDN w:val="0"/>
              <w:jc w:val="center"/>
              <w:rPr>
                <w:rFonts w:hint="default"/>
              </w:rPr>
            </w:pPr>
          </w:p>
        </w:tc>
        <w:tc>
          <w:tcPr>
            <w:tcW w:w="651" w:type="dxa"/>
            <w:gridSpan w:val="2"/>
            <w:vAlign w:val="center"/>
          </w:tcPr>
          <w:p>
            <w:pPr>
              <w:pStyle w:val="0"/>
              <w:wordWrap w:val="0"/>
              <w:overflowPunct w:val="0"/>
              <w:autoSpaceDE w:val="0"/>
              <w:autoSpaceDN w:val="0"/>
              <w:jc w:val="center"/>
              <w:rPr>
                <w:rFonts w:hint="default"/>
              </w:rPr>
            </w:pPr>
          </w:p>
        </w:tc>
        <w:tc>
          <w:tcPr>
            <w:tcW w:w="564" w:type="dxa"/>
            <w:vAlign w:val="center"/>
          </w:tcPr>
          <w:p>
            <w:pPr>
              <w:pStyle w:val="0"/>
              <w:wordWrap w:val="0"/>
              <w:overflowPunct w:val="0"/>
              <w:autoSpaceDE w:val="0"/>
              <w:autoSpaceDN w:val="0"/>
              <w:jc w:val="center"/>
              <w:rPr>
                <w:rFonts w:hint="default"/>
              </w:rPr>
            </w:pPr>
          </w:p>
        </w:tc>
        <w:tc>
          <w:tcPr>
            <w:tcW w:w="415"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32"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709" w:type="dxa"/>
            <w:vAlign w:val="center"/>
          </w:tcPr>
          <w:p>
            <w:pPr>
              <w:pStyle w:val="0"/>
              <w:wordWrap w:val="0"/>
              <w:overflowPunct w:val="0"/>
              <w:autoSpaceDE w:val="0"/>
              <w:autoSpaceDN w:val="0"/>
              <w:jc w:val="center"/>
              <w:rPr>
                <w:rFonts w:hint="default"/>
              </w:rPr>
            </w:pPr>
          </w:p>
        </w:tc>
        <w:tc>
          <w:tcPr>
            <w:tcW w:w="1780" w:type="dxa"/>
            <w:gridSpan w:val="2"/>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vAlign w:val="center"/>
          </w:tcPr>
          <w:p>
            <w:pPr>
              <w:pStyle w:val="0"/>
              <w:wordWrap w:val="0"/>
              <w:overflowPunct w:val="0"/>
              <w:autoSpaceDE w:val="0"/>
              <w:autoSpaceDN w:val="0"/>
              <w:rPr>
                <w:rFonts w:hint="default"/>
                <w:sz w:val="18"/>
              </w:rPr>
            </w:pPr>
            <w:r>
              <w:rPr>
                <w:rFonts w:hint="eastAsia"/>
                <w:sz w:val="18"/>
              </w:rPr>
              <w:t>地方税法</w:t>
            </w:r>
          </w:p>
        </w:tc>
        <w:tc>
          <w:tcPr>
            <w:tcW w:w="840" w:type="dxa"/>
            <w:vAlign w:val="center"/>
          </w:tcPr>
          <w:p>
            <w:pPr>
              <w:pStyle w:val="0"/>
              <w:wordWrap w:val="0"/>
              <w:overflowPunct w:val="0"/>
              <w:autoSpaceDE w:val="0"/>
              <w:autoSpaceDN w:val="0"/>
              <w:jc w:val="center"/>
              <w:rPr>
                <w:rFonts w:hint="default"/>
              </w:rPr>
            </w:pPr>
            <w:r>
              <w:rPr>
                <w:rFonts w:hint="eastAsia"/>
              </w:rPr>
              <w:t>/</w:t>
            </w:r>
          </w:p>
        </w:tc>
        <w:tc>
          <w:tcPr>
            <w:tcW w:w="1066" w:type="dxa"/>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vAlign w:val="center"/>
          </w:tcPr>
          <w:p>
            <w:pPr>
              <w:pStyle w:val="0"/>
              <w:wordWrap w:val="0"/>
              <w:overflowPunct w:val="0"/>
              <w:autoSpaceDE w:val="0"/>
              <w:autoSpaceDN w:val="0"/>
              <w:rPr>
                <w:rFonts w:hint="default"/>
              </w:rPr>
            </w:pPr>
          </w:p>
        </w:tc>
        <w:tc>
          <w:tcPr>
            <w:tcW w:w="530" w:type="dxa"/>
            <w:vAlign w:val="center"/>
          </w:tcPr>
          <w:p>
            <w:pPr>
              <w:pStyle w:val="0"/>
              <w:wordWrap w:val="0"/>
              <w:overflowPunct w:val="0"/>
              <w:autoSpaceDE w:val="0"/>
              <w:autoSpaceDN w:val="0"/>
              <w:jc w:val="center"/>
              <w:rPr>
                <w:rFonts w:hint="default"/>
              </w:rPr>
            </w:pPr>
          </w:p>
        </w:tc>
        <w:tc>
          <w:tcPr>
            <w:tcW w:w="794" w:type="dxa"/>
            <w:gridSpan w:val="2"/>
            <w:vAlign w:val="center"/>
          </w:tcPr>
          <w:p>
            <w:pPr>
              <w:pStyle w:val="0"/>
              <w:wordWrap w:val="0"/>
              <w:overflowPunct w:val="0"/>
              <w:autoSpaceDE w:val="0"/>
              <w:autoSpaceDN w:val="0"/>
              <w:jc w:val="center"/>
              <w:rPr>
                <w:rFonts w:hint="default"/>
              </w:rPr>
            </w:pPr>
          </w:p>
        </w:tc>
        <w:tc>
          <w:tcPr>
            <w:tcW w:w="651" w:type="dxa"/>
            <w:gridSpan w:val="2"/>
            <w:vAlign w:val="center"/>
          </w:tcPr>
          <w:p>
            <w:pPr>
              <w:pStyle w:val="0"/>
              <w:wordWrap w:val="0"/>
              <w:overflowPunct w:val="0"/>
              <w:autoSpaceDE w:val="0"/>
              <w:autoSpaceDN w:val="0"/>
              <w:jc w:val="center"/>
              <w:rPr>
                <w:rFonts w:hint="default"/>
              </w:rPr>
            </w:pPr>
          </w:p>
        </w:tc>
        <w:tc>
          <w:tcPr>
            <w:tcW w:w="564" w:type="dxa"/>
            <w:vAlign w:val="center"/>
          </w:tcPr>
          <w:p>
            <w:pPr>
              <w:pStyle w:val="0"/>
              <w:wordWrap w:val="0"/>
              <w:overflowPunct w:val="0"/>
              <w:autoSpaceDE w:val="0"/>
              <w:autoSpaceDN w:val="0"/>
              <w:jc w:val="center"/>
              <w:rPr>
                <w:rFonts w:hint="default"/>
              </w:rPr>
            </w:pPr>
          </w:p>
        </w:tc>
        <w:tc>
          <w:tcPr>
            <w:tcW w:w="415"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32"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709" w:type="dxa"/>
            <w:vAlign w:val="center"/>
          </w:tcPr>
          <w:p>
            <w:pPr>
              <w:pStyle w:val="0"/>
              <w:wordWrap w:val="0"/>
              <w:overflowPunct w:val="0"/>
              <w:autoSpaceDE w:val="0"/>
              <w:autoSpaceDN w:val="0"/>
              <w:jc w:val="center"/>
              <w:rPr>
                <w:rFonts w:hint="default"/>
              </w:rPr>
            </w:pPr>
          </w:p>
        </w:tc>
        <w:tc>
          <w:tcPr>
            <w:tcW w:w="1780" w:type="dxa"/>
            <w:gridSpan w:val="2"/>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w:t>
            </w:r>
          </w:p>
        </w:tc>
        <w:tc>
          <w:tcPr>
            <w:tcW w:w="1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7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5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415" w:type="dxa"/>
            <w:gridSpan w:val="2"/>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1"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5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632"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7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r>
      <w:tr>
        <w:trPr>
          <w:gridAfter w:val="1"/>
          <w:wAfter w:w="10" w:type="dxa"/>
          <w:trHeight w:val="454" w:hRule="atLeast"/>
        </w:trPr>
        <w:tc>
          <w:tcPr>
            <w:tcW w:w="23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sz w:val="18"/>
              </w:rPr>
            </w:pPr>
            <w:r>
              <w:rPr>
                <w:rFonts w:hint="eastAsia"/>
                <w:sz w:val="18"/>
              </w:rPr>
              <w:t>地方税法</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w:t>
            </w:r>
          </w:p>
        </w:tc>
        <w:tc>
          <w:tcPr>
            <w:tcW w:w="10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0" w:lineRule="atLeast"/>
              <w:jc w:val="center"/>
              <w:rPr>
                <w:rFonts w:hint="default"/>
              </w:rPr>
            </w:pPr>
            <w:r>
              <w:rPr>
                <w:rFonts w:hint="eastAsia"/>
              </w:rPr>
              <w:t>1</w:t>
            </w:r>
            <w:r>
              <w:rPr>
                <w:rFonts w:hint="eastAsia"/>
              </w:rPr>
              <w:t>・</w:t>
            </w:r>
            <w:r>
              <w:rPr>
                <w:rFonts w:hint="eastAsia"/>
              </w:rPr>
              <w:t>2</w:t>
            </w:r>
            <w:r>
              <w:rPr>
                <w:rFonts w:hint="eastAsia"/>
              </w:rPr>
              <w:t>・</w:t>
            </w:r>
            <w:r>
              <w:rPr>
                <w:rFonts w:hint="eastAsia"/>
              </w:rPr>
              <w:t>3</w:t>
            </w:r>
          </w:p>
          <w:p>
            <w:pPr>
              <w:pStyle w:val="0"/>
              <w:wordWrap w:val="0"/>
              <w:overflowPunct w:val="0"/>
              <w:autoSpaceDE w:val="0"/>
              <w:autoSpaceDN w:val="0"/>
              <w:spacing w:line="0" w:lineRule="atLeast"/>
              <w:jc w:val="center"/>
              <w:rPr>
                <w:rFonts w:hint="default"/>
              </w:rPr>
            </w:pPr>
            <w:r>
              <w:rPr>
                <w:rFonts w:hint="eastAsia"/>
              </w:rPr>
              <w:t>4</w:t>
            </w:r>
            <w:r>
              <w:rPr>
                <w:rFonts w:hint="eastAsia"/>
              </w:rPr>
              <w:t>・</w:t>
            </w:r>
            <w:r>
              <w:rPr>
                <w:rFonts w:hint="eastAsia"/>
              </w:rPr>
              <w:t>5</w:t>
            </w:r>
            <w:r>
              <w:rPr>
                <w:rFonts w:hint="eastAsia"/>
              </w:rPr>
              <w:t>・</w:t>
            </w:r>
            <w:r>
              <w:rPr>
                <w:rFonts w:hint="eastAsia"/>
              </w:rPr>
              <w:t>6</w:t>
            </w:r>
          </w:p>
        </w:tc>
        <w:tc>
          <w:tcPr>
            <w:tcW w:w="361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bookmarkStart w:id="0" w:name="_GoBack"/>
            <w:bookmarkEnd w:id="0"/>
          </w:p>
        </w:tc>
        <w:tc>
          <w:tcPr>
            <w:tcW w:w="7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6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5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15" w:type="dxa"/>
            <w:gridSpan w:val="2"/>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rPr>
            </w:pPr>
          </w:p>
        </w:tc>
        <w:tc>
          <w:tcPr>
            <w:tcW w:w="651"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rPr>
            </w:pPr>
          </w:p>
        </w:tc>
        <w:tc>
          <w:tcPr>
            <w:tcW w:w="652" w:type="dxa"/>
            <w:gridSpan w:val="2"/>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rPr>
            </w:pPr>
          </w:p>
        </w:tc>
        <w:tc>
          <w:tcPr>
            <w:tcW w:w="632" w:type="dxa"/>
            <w:gridSpan w:val="2"/>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auto"/>
        <w:rPr>
          <w:rFonts w:hint="default"/>
        </w:rPr>
      </w:pPr>
      <w:r>
        <w:rPr>
          <w:rFonts w:hint="eastAsia"/>
        </w:rPr>
        <w:t>※『資産区分』は該当する区分に〇を　</w:t>
      </w:r>
      <w:r>
        <w:rPr>
          <w:rFonts w:hint="eastAsia"/>
        </w:rPr>
        <w:t>1:</w:t>
      </w:r>
      <w:r>
        <w:rPr>
          <w:rFonts w:hint="eastAsia"/>
        </w:rPr>
        <w:t>構築物　</w:t>
      </w:r>
      <w:r>
        <w:rPr>
          <w:rFonts w:hint="eastAsia"/>
        </w:rPr>
        <w:t>2:</w:t>
      </w:r>
      <w:r>
        <w:rPr>
          <w:rFonts w:hint="eastAsia"/>
        </w:rPr>
        <w:t>機械及び装置　</w:t>
      </w:r>
      <w:r>
        <w:rPr>
          <w:rFonts w:hint="eastAsia"/>
        </w:rPr>
        <w:t>3:</w:t>
      </w:r>
      <w:r>
        <w:rPr>
          <w:rFonts w:hint="eastAsia"/>
        </w:rPr>
        <w:t>船舶　</w:t>
      </w:r>
      <w:r>
        <w:rPr>
          <w:rFonts w:hint="eastAsia"/>
        </w:rPr>
        <w:t>4:</w:t>
      </w:r>
      <w:r>
        <w:rPr>
          <w:rFonts w:hint="eastAsia"/>
        </w:rPr>
        <w:t>航空機　</w:t>
      </w:r>
      <w:r>
        <w:rPr>
          <w:rFonts w:hint="eastAsia"/>
        </w:rPr>
        <w:t>5:</w:t>
      </w:r>
      <w:r>
        <w:rPr>
          <w:rFonts w:hint="eastAsia"/>
        </w:rPr>
        <w:t>車両及び運搬具　</w:t>
      </w:r>
      <w:r>
        <w:rPr>
          <w:rFonts w:hint="eastAsia"/>
        </w:rPr>
        <w:t>6:</w:t>
      </w:r>
      <w:r>
        <w:rPr>
          <w:rFonts w:hint="eastAsia"/>
        </w:rPr>
        <w:t>工具、器具及び備品</w:t>
      </w:r>
    </w:p>
    <w:p>
      <w:pPr>
        <w:pStyle w:val="0"/>
        <w:spacing w:line="240" w:lineRule="auto"/>
        <w:rPr>
          <w:rFonts w:hint="default"/>
        </w:rPr>
      </w:pPr>
      <w:r>
        <w:rPr>
          <w:rFonts w:hint="eastAsia"/>
        </w:rPr>
        <w:t>※前回までに認可済みの資産については、再申告は不要です。ただし、認可済みの資産に増設等をした場合は申告してください。</w:t>
      </w:r>
    </w:p>
    <w:p>
      <w:pPr>
        <w:pStyle w:val="0"/>
        <w:spacing w:line="240" w:lineRule="auto"/>
        <w:rPr>
          <w:rFonts w:hint="default"/>
        </w:rPr>
      </w:pPr>
      <w:r>
        <w:rPr>
          <w:rFonts w:hint="eastAsia"/>
        </w:rPr>
        <w:t>※</w:t>
      </w:r>
      <w:r>
        <w:rPr>
          <w:rFonts w:hint="eastAsia"/>
          <w:sz w:val="21"/>
        </w:rPr>
        <w:t>欄が足りない場合は、別紙（様式は任意）を添付いただいて結構です。また償却資産申告時の種類別明細書に該当資産を記し提出いただいても構いません。</w:t>
      </w:r>
    </w:p>
    <w:p>
      <w:pPr>
        <w:pStyle w:val="0"/>
        <w:spacing w:line="240" w:lineRule="auto"/>
        <w:rPr>
          <w:rFonts w:hint="default"/>
        </w:rPr>
      </w:pPr>
      <w:r>
        <w:rPr>
          <w:rFonts w:hint="eastAsia"/>
        </w:rPr>
        <w:t>※適用条項によって添付書類が異なりますので、詳細はお問い合わせください。</w:t>
      </w:r>
    </w:p>
    <w:sectPr>
      <w:pgSz w:w="16838" w:h="11906" w:orient="landscape"/>
      <w:pgMar w:top="340" w:right="720" w:bottom="39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85</Words>
  <Characters>491</Characters>
  <Application>JUST Note</Application>
  <Lines>4</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宮田浩司</cp:lastModifiedBy>
  <cp:lastPrinted>2020-07-13T06:12:57Z</cp:lastPrinted>
  <dcterms:created xsi:type="dcterms:W3CDTF">2019-12-16T08:57:00Z</dcterms:created>
  <dcterms:modified xsi:type="dcterms:W3CDTF">2020-07-13T06:07:27Z</dcterms:modified>
  <cp:revision>19</cp:revision>
</cp:coreProperties>
</file>