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A6" w:rsidRDefault="00D705A6">
      <w:pPr>
        <w:adjustRightInd/>
        <w:spacing w:line="286" w:lineRule="exact"/>
        <w:jc w:val="center"/>
        <w:rPr>
          <w:rFonts w:hAnsi="Times New Roman" w:cs="Times New Roman"/>
          <w:spacing w:val="22"/>
        </w:rPr>
      </w:pPr>
      <w:bookmarkStart w:id="0" w:name="_GoBack"/>
      <w:bookmarkEnd w:id="0"/>
      <w:r>
        <w:rPr>
          <w:rFonts w:hint="eastAsia"/>
        </w:rPr>
        <w:t>給　水　契　約　申　込　書</w:t>
      </w:r>
    </w:p>
    <w:p w:rsidR="00D705A6" w:rsidRDefault="00D705A6">
      <w:pPr>
        <w:adjustRightInd/>
        <w:spacing w:line="286" w:lineRule="exact"/>
        <w:rPr>
          <w:rFonts w:hAnsi="Times New Roman" w:cs="Times New Roman"/>
          <w:spacing w:val="22"/>
        </w:rPr>
      </w:pPr>
    </w:p>
    <w:p w:rsidR="00D705A6" w:rsidRDefault="00D705A6">
      <w:pPr>
        <w:adjustRightInd/>
        <w:spacing w:line="286" w:lineRule="exact"/>
        <w:rPr>
          <w:rFonts w:hAnsi="Times New Roman" w:cs="Times New Roman"/>
          <w:spacing w:val="22"/>
        </w:rPr>
      </w:pPr>
      <w:r>
        <w:t xml:space="preserve">                                                 </w:t>
      </w:r>
      <w:r>
        <w:rPr>
          <w:rFonts w:hint="eastAsia"/>
        </w:rPr>
        <w:t xml:space="preserve">　　年　　月　　日</w:t>
      </w:r>
    </w:p>
    <w:p w:rsidR="00D705A6" w:rsidRDefault="00D705A6">
      <w:pPr>
        <w:adjustRightInd/>
        <w:spacing w:line="286" w:lineRule="exact"/>
        <w:rPr>
          <w:rFonts w:hAnsi="Times New Roman" w:cs="Times New Roman"/>
          <w:spacing w:val="22"/>
        </w:rPr>
      </w:pPr>
    </w:p>
    <w:p w:rsidR="00D705A6" w:rsidRDefault="00480591">
      <w:pPr>
        <w:adjustRightInd/>
        <w:spacing w:line="286" w:lineRule="exact"/>
        <w:rPr>
          <w:rFonts w:hAnsi="Times New Roman" w:cs="Times New Roman"/>
          <w:spacing w:val="22"/>
        </w:rPr>
      </w:pPr>
      <w:r>
        <w:rPr>
          <w:rFonts w:hint="eastAsia"/>
        </w:rPr>
        <w:t>酒々井町長　　　　　様</w:t>
      </w:r>
    </w:p>
    <w:p w:rsidR="00D705A6" w:rsidRDefault="00D705A6">
      <w:pPr>
        <w:adjustRightInd/>
        <w:spacing w:line="286" w:lineRule="exact"/>
        <w:rPr>
          <w:rFonts w:hAnsi="Times New Roman" w:cs="Times New Roman"/>
          <w:spacing w:val="22"/>
        </w:rPr>
      </w:pPr>
    </w:p>
    <w:p w:rsidR="00D705A6" w:rsidRDefault="00D705A6">
      <w:pPr>
        <w:adjustRightInd/>
        <w:spacing w:line="286" w:lineRule="exact"/>
        <w:rPr>
          <w:rFonts w:hAnsi="Times New Roman" w:cs="Times New Roman"/>
          <w:spacing w:val="22"/>
        </w:rPr>
      </w:pPr>
      <w:r>
        <w:rPr>
          <w:rFonts w:hint="eastAsia"/>
        </w:rPr>
        <w:t xml:space="preserve">　酒々井町水道給水条例施行規則第</w:t>
      </w:r>
      <w:r>
        <w:t>7</w:t>
      </w:r>
      <w:r>
        <w:rPr>
          <w:rFonts w:hint="eastAsia"/>
        </w:rPr>
        <w:t>条の規定により給水を受けたいので次のとおり申し込みます。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"/>
        <w:gridCol w:w="1455"/>
        <w:gridCol w:w="1455"/>
        <w:gridCol w:w="926"/>
        <w:gridCol w:w="1190"/>
        <w:gridCol w:w="397"/>
        <w:gridCol w:w="132"/>
        <w:gridCol w:w="662"/>
        <w:gridCol w:w="264"/>
        <w:gridCol w:w="1985"/>
      </w:tblGrid>
      <w:tr w:rsidR="00D705A6" w:rsidTr="001E3618">
        <w:trPr>
          <w:trHeight w:val="572"/>
        </w:trPr>
        <w:tc>
          <w:tcPr>
            <w:tcW w:w="198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705A6" w:rsidRPr="001E3618" w:rsidRDefault="00D705A6" w:rsidP="001E3618">
            <w:pPr>
              <w:suppressAutoHyphens/>
              <w:kinsoku w:val="0"/>
              <w:overflowPunct w:val="0"/>
              <w:spacing w:line="480" w:lineRule="auto"/>
              <w:jc w:val="distribute"/>
              <w:rPr>
                <w:rFonts w:hAnsi="Times New Roman" w:cs="Times New Roman"/>
                <w:spacing w:val="-20"/>
              </w:rPr>
            </w:pPr>
            <w:r w:rsidRPr="001E3618">
              <w:rPr>
                <w:rFonts w:hint="eastAsia"/>
                <w:spacing w:val="-20"/>
              </w:rPr>
              <w:t>給水</w:t>
            </w:r>
            <w:r w:rsidR="00DB5443" w:rsidRPr="001E3618">
              <w:rPr>
                <w:rFonts w:hint="eastAsia"/>
                <w:spacing w:val="-20"/>
              </w:rPr>
              <w:t>装置</w:t>
            </w:r>
            <w:r w:rsidRPr="001E3618">
              <w:rPr>
                <w:rFonts w:hint="eastAsia"/>
                <w:spacing w:val="-20"/>
              </w:rPr>
              <w:t>の</w:t>
            </w:r>
          </w:p>
          <w:p w:rsidR="00D705A6" w:rsidRPr="001E3618" w:rsidRDefault="00D705A6" w:rsidP="001E3618">
            <w:pPr>
              <w:suppressAutoHyphens/>
              <w:kinsoku w:val="0"/>
              <w:overflowPunct w:val="0"/>
              <w:spacing w:line="480" w:lineRule="auto"/>
              <w:jc w:val="distribute"/>
              <w:rPr>
                <w:rFonts w:hAnsi="Times New Roman" w:cs="Times New Roman"/>
                <w:color w:val="auto"/>
                <w:spacing w:val="-20"/>
                <w:sz w:val="24"/>
                <w:szCs w:val="24"/>
              </w:rPr>
            </w:pPr>
            <w:r w:rsidRPr="001E3618">
              <w:rPr>
                <w:rFonts w:hint="eastAsia"/>
                <w:spacing w:val="-20"/>
              </w:rPr>
              <w:t>設置場所</w:t>
            </w:r>
          </w:p>
        </w:tc>
        <w:tc>
          <w:tcPr>
            <w:tcW w:w="7011" w:type="dxa"/>
            <w:gridSpan w:val="8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D705A6" w:rsidRDefault="00D705A6" w:rsidP="000D6870">
            <w:pPr>
              <w:suppressAutoHyphens/>
              <w:kinsoku w:val="0"/>
              <w:wordWrap w:val="0"/>
              <w:overflowPunct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酒々井町</w:t>
            </w:r>
          </w:p>
        </w:tc>
      </w:tr>
      <w:tr w:rsidR="00D705A6">
        <w:trPr>
          <w:trHeight w:val="493"/>
        </w:trPr>
        <w:tc>
          <w:tcPr>
            <w:tcW w:w="198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1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705A6" w:rsidRDefault="00D705A6" w:rsidP="000D6870">
            <w:pPr>
              <w:suppressAutoHyphens/>
              <w:kinsoku w:val="0"/>
              <w:wordWrap w:val="0"/>
              <w:overflowPunct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5A6">
        <w:trPr>
          <w:trHeight w:val="57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705A6" w:rsidRPr="005B5911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spacing w:val="22"/>
              </w:rPr>
            </w:pPr>
            <w:r w:rsidRPr="005B5911">
              <w:t xml:space="preserve"> </w:t>
            </w:r>
            <w:r w:rsidRPr="005B5911">
              <w:rPr>
                <w:rFonts w:hint="eastAsia"/>
              </w:rPr>
              <w:t>使</w:t>
            </w:r>
          </w:p>
          <w:p w:rsidR="00D705A6" w:rsidRPr="005B5911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spacing w:val="22"/>
              </w:rPr>
            </w:pPr>
            <w:r w:rsidRPr="005B5911">
              <w:t xml:space="preserve"> </w:t>
            </w:r>
            <w:r w:rsidRPr="005B5911">
              <w:rPr>
                <w:rFonts w:hint="eastAsia"/>
              </w:rPr>
              <w:t>用</w:t>
            </w:r>
          </w:p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B5911">
              <w:t xml:space="preserve"> </w:t>
            </w:r>
            <w:r w:rsidRPr="005B5911">
              <w:rPr>
                <w:rFonts w:hint="eastAsia"/>
              </w:rPr>
              <w:t>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70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705A6">
        <w:trPr>
          <w:trHeight w:val="858"/>
        </w:trPr>
        <w:tc>
          <w:tcPr>
            <w:tcW w:w="52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-36"/>
              </w:rPr>
              <w:t>（フリガナ</w:t>
            </w:r>
            <w:r>
              <w:rPr>
                <w:rFonts w:hint="eastAsia"/>
              </w:rPr>
              <w:t>）</w:t>
            </w:r>
          </w:p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5B5911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Ansi="Times New Roman"/>
                <w:spacing w:val="22"/>
              </w:rPr>
              <w:t xml:space="preserve"> </w:t>
            </w:r>
          </w:p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ind w:firstLineChars="400" w:firstLine="1056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ascii="JustUnitMark" w:hAnsi="JustUnitMark" w:cs="JustUnitMark"/>
              </w:rPr>
              <w:t>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電話</w:t>
            </w:r>
          </w:p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05A6">
        <w:trPr>
          <w:trHeight w:val="572"/>
        </w:trPr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-30"/>
              </w:rPr>
              <w:t>緊急時の連絡</w:t>
            </w:r>
            <w:r>
              <w:rPr>
                <w:rFonts w:hint="eastAsia"/>
              </w:rPr>
              <w:t>先</w:t>
            </w:r>
          </w:p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32"/>
              </w:rPr>
              <w:t>（勤務先・実家等</w:t>
            </w:r>
            <w:r>
              <w:rPr>
                <w:rFonts w:hint="eastAsia"/>
              </w:rPr>
              <w:t>）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住所</w:t>
            </w:r>
            <w:r w:rsidR="005B5911">
              <w:t xml:space="preserve"> 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電話</w:t>
            </w:r>
          </w:p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spacing w:val="22"/>
              </w:rPr>
            </w:pPr>
          </w:p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5A6">
        <w:trPr>
          <w:trHeight w:val="572"/>
        </w:trPr>
        <w:tc>
          <w:tcPr>
            <w:tcW w:w="198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  <w:r w:rsidR="005B5911">
              <w:t xml:space="preserve"> 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D705A6" w:rsidRDefault="00D705A6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5A6">
        <w:trPr>
          <w:trHeight w:val="572"/>
        </w:trPr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  <w:spacing w:val="-14"/>
              </w:rPr>
              <w:t>料金の支払方</w:t>
            </w:r>
            <w:r>
              <w:rPr>
                <w:rFonts w:hint="eastAsia"/>
              </w:rPr>
              <w:t>法</w:t>
            </w:r>
          </w:p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spacing w:val="22"/>
              </w:rPr>
            </w:pPr>
          </w:p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　口座振替　　２　一般納付</w:t>
            </w:r>
          </w:p>
        </w:tc>
      </w:tr>
      <w:tr w:rsidR="00D705A6">
        <w:trPr>
          <w:trHeight w:val="958"/>
        </w:trPr>
        <w:tc>
          <w:tcPr>
            <w:tcW w:w="198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22"/>
              </w:rPr>
              <w:t>１の場合で口座振替ができな</w:t>
            </w:r>
            <w:r>
              <w:rPr>
                <w:rFonts w:hint="eastAsia"/>
              </w:rPr>
              <w:t>か</w:t>
            </w:r>
            <w:r>
              <w:t xml:space="preserve">  </w:t>
            </w:r>
            <w:r>
              <w:rPr>
                <w:rFonts w:hint="eastAsia"/>
                <w:spacing w:val="-22"/>
              </w:rPr>
              <w:t>ったとき、又は、２の場合の</w:t>
            </w:r>
            <w:r>
              <w:rPr>
                <w:rFonts w:hint="eastAsia"/>
              </w:rPr>
              <w:t>納</w:t>
            </w:r>
            <w:r>
              <w:t xml:space="preserve">  </w:t>
            </w:r>
            <w:r>
              <w:rPr>
                <w:rFonts w:hint="eastAsia"/>
                <w:spacing w:val="-22"/>
              </w:rPr>
              <w:t>付書送付</w:t>
            </w:r>
            <w:r>
              <w:rPr>
                <w:rFonts w:hint="eastAsia"/>
              </w:rPr>
              <w:t>先</w:t>
            </w: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5A6">
        <w:trPr>
          <w:trHeight w:val="572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14"/>
              </w:rPr>
              <w:t>給水装置の種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70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　専用　２　共用　３　私設消火栓</w:t>
            </w:r>
          </w:p>
        </w:tc>
      </w:tr>
      <w:tr w:rsidR="00D705A6">
        <w:trPr>
          <w:trHeight w:val="1209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spacing w:val="22"/>
              </w:rPr>
            </w:pPr>
          </w:p>
          <w:p w:rsidR="00D705A6" w:rsidRDefault="00D705A6" w:rsidP="000D6870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14"/>
              </w:rPr>
              <w:t>用</w:t>
            </w:r>
            <w:r>
              <w:rPr>
                <w:spacing w:val="-2"/>
              </w:rPr>
              <w:t xml:space="preserve">         </w:t>
            </w:r>
            <w:r>
              <w:rPr>
                <w:rFonts w:hint="eastAsia"/>
              </w:rPr>
              <w:t>途</w:t>
            </w:r>
          </w:p>
        </w:tc>
        <w:tc>
          <w:tcPr>
            <w:tcW w:w="70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家庭用　２</w:t>
            </w:r>
            <w:r>
              <w:t xml:space="preserve"> </w:t>
            </w:r>
            <w:r>
              <w:rPr>
                <w:rFonts w:hint="eastAsia"/>
              </w:rPr>
              <w:t>集合　３</w:t>
            </w:r>
            <w:r>
              <w:t xml:space="preserve"> </w:t>
            </w:r>
            <w:r>
              <w:rPr>
                <w:rFonts w:hint="eastAsia"/>
              </w:rPr>
              <w:t>家庭用兼営業用　４</w:t>
            </w:r>
            <w:r>
              <w:t xml:space="preserve"> </w:t>
            </w:r>
            <w:r>
              <w:rPr>
                <w:rFonts w:hint="eastAsia"/>
              </w:rPr>
              <w:t>営業用</w:t>
            </w:r>
          </w:p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int="eastAsia"/>
              </w:rPr>
              <w:t>共用栓　６</w:t>
            </w:r>
            <w:r>
              <w:t xml:space="preserve"> </w:t>
            </w:r>
            <w:r>
              <w:rPr>
                <w:rFonts w:hint="eastAsia"/>
              </w:rPr>
              <w:t>公共用　７</w:t>
            </w:r>
            <w:r>
              <w:t xml:space="preserve"> </w:t>
            </w:r>
            <w:r>
              <w:rPr>
                <w:rFonts w:hint="eastAsia"/>
              </w:rPr>
              <w:t>工場用　８</w:t>
            </w:r>
            <w:r>
              <w:t xml:space="preserve"> </w:t>
            </w:r>
            <w:r>
              <w:rPr>
                <w:rFonts w:hint="eastAsia"/>
              </w:rPr>
              <w:t xml:space="preserve">病院用　</w:t>
            </w:r>
          </w:p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９</w:t>
            </w:r>
            <w:r>
              <w:t xml:space="preserve"> </w:t>
            </w:r>
            <w:r>
              <w:rPr>
                <w:rFonts w:hint="eastAsia"/>
              </w:rPr>
              <w:t xml:space="preserve">事務所用　</w:t>
            </w:r>
            <w:r>
              <w:t xml:space="preserve">10 </w:t>
            </w:r>
            <w:r>
              <w:rPr>
                <w:rFonts w:hint="eastAsia"/>
              </w:rPr>
              <w:t xml:space="preserve">官公署用　</w:t>
            </w:r>
            <w:r>
              <w:t xml:space="preserve">11 </w:t>
            </w:r>
            <w:r>
              <w:rPr>
                <w:rFonts w:hint="eastAsia"/>
              </w:rPr>
              <w:t xml:space="preserve">学校用　</w:t>
            </w:r>
            <w:r>
              <w:t xml:space="preserve">12 </w:t>
            </w:r>
            <w:r>
              <w:rPr>
                <w:rFonts w:hint="eastAsia"/>
              </w:rPr>
              <w:t xml:space="preserve">集会所用　</w:t>
            </w:r>
          </w:p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13 </w:t>
            </w:r>
            <w:r>
              <w:rPr>
                <w:rFonts w:hint="eastAsia"/>
              </w:rPr>
              <w:t xml:space="preserve">臨時　</w:t>
            </w:r>
            <w:r>
              <w:t xml:space="preserve">14 </w:t>
            </w:r>
            <w:r>
              <w:rPr>
                <w:rFonts w:hint="eastAsia"/>
              </w:rPr>
              <w:t>その他（　　　　　）</w:t>
            </w:r>
          </w:p>
        </w:tc>
      </w:tr>
      <w:tr w:rsidR="00D705A6">
        <w:trPr>
          <w:trHeight w:val="572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705A6" w:rsidRDefault="00D705A6" w:rsidP="000D6870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14"/>
              </w:rPr>
              <w:t>戸数（世帯数</w:t>
            </w:r>
            <w:r>
              <w:rPr>
                <w:rFonts w:hint="eastAsia"/>
              </w:rPr>
              <w:t>）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 w:rsidP="000D6870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</w:t>
            </w:r>
            <w:r>
              <w:rPr>
                <w:rFonts w:hint="eastAsia"/>
              </w:rPr>
              <w:t>戸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 w:rsidP="000D6870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世帯員数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D705A6" w:rsidRDefault="00D705A6" w:rsidP="000D6870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D705A6">
        <w:trPr>
          <w:trHeight w:val="572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705A6" w:rsidRDefault="00D705A6" w:rsidP="000D6870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18"/>
              </w:rPr>
              <w:t>給水開始予定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70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D705A6" w:rsidRDefault="00D705A6" w:rsidP="000D6870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705A6" w:rsidTr="001E3618">
        <w:trPr>
          <w:trHeight w:val="344"/>
        </w:trPr>
        <w:tc>
          <w:tcPr>
            <w:tcW w:w="1984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Pr="00D705A6" w:rsidRDefault="00D705A6" w:rsidP="00D705A6">
            <w:pPr>
              <w:suppressAutoHyphens/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  <w:r w:rsidRPr="00D705A6">
              <w:rPr>
                <w:rFonts w:hAnsi="Times New Roman" w:hint="eastAsia"/>
                <w:color w:val="auto"/>
                <w:spacing w:val="31"/>
              </w:rPr>
              <w:t>※処</w:t>
            </w:r>
            <w:r w:rsidR="00DB5443" w:rsidRPr="00D705A6">
              <w:rPr>
                <w:rFonts w:hAnsi="Times New Roman" w:hint="eastAsia"/>
                <w:color w:val="auto"/>
                <w:spacing w:val="31"/>
              </w:rPr>
              <w:t>理</w:t>
            </w:r>
            <w:r w:rsidRPr="00D705A6">
              <w:rPr>
                <w:rFonts w:hAnsi="Times New Roman" w:hint="eastAsia"/>
                <w:color w:val="auto"/>
                <w:spacing w:val="1"/>
              </w:rPr>
              <w:t>欄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05A6" w:rsidRPr="001E3618" w:rsidRDefault="005B5911" w:rsidP="001E3618">
            <w:pPr>
              <w:suppressAutoHyphens/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-20"/>
              </w:rPr>
            </w:pPr>
            <w:r w:rsidRPr="001E3618">
              <w:rPr>
                <w:rFonts w:hAnsi="Times New Roman" w:hint="eastAsia"/>
                <w:color w:val="auto"/>
                <w:spacing w:val="-20"/>
              </w:rPr>
              <w:t>水栓番</w:t>
            </w:r>
            <w:r w:rsidR="00DB5443" w:rsidRPr="001E3618">
              <w:rPr>
                <w:rFonts w:hAnsi="Times New Roman" w:hint="eastAsia"/>
                <w:color w:val="auto"/>
                <w:spacing w:val="-20"/>
              </w:rPr>
              <w:t>号</w:t>
            </w:r>
          </w:p>
        </w:tc>
        <w:tc>
          <w:tcPr>
            <w:tcW w:w="2513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2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5A6" w:rsidTr="001E3618">
        <w:trPr>
          <w:trHeight w:val="32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05A6" w:rsidRPr="001E3618" w:rsidRDefault="005B5911" w:rsidP="001E3618">
            <w:pPr>
              <w:suppressAutoHyphens/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-20"/>
              </w:rPr>
            </w:pPr>
            <w:r w:rsidRPr="001E3618">
              <w:rPr>
                <w:rFonts w:hAnsi="Times New Roman" w:hint="eastAsia"/>
                <w:color w:val="auto"/>
                <w:spacing w:val="-20"/>
                <w:w w:val="98"/>
              </w:rPr>
              <w:t>メーター番号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2"/>
              </w:rPr>
              <w:t>開栓指</w:t>
            </w:r>
            <w:r>
              <w:rPr>
                <w:rFonts w:hint="eastAsia"/>
              </w:rPr>
              <w:t>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5A6">
        <w:trPr>
          <w:trHeight w:val="4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05A6" w:rsidRDefault="00D705A6" w:rsidP="00DB5443">
            <w:pPr>
              <w:suppressAutoHyphens/>
              <w:kinsoku w:val="0"/>
              <w:wordWrap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05A6" w:rsidRDefault="00D705A6" w:rsidP="00DB5443">
            <w:pPr>
              <w:suppressAutoHyphens/>
              <w:kinsoku w:val="0"/>
              <w:wordWrap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05A6" w:rsidRDefault="00D705A6" w:rsidP="00DB5443">
            <w:pPr>
              <w:suppressAutoHyphens/>
              <w:kinsoku w:val="0"/>
              <w:wordWrap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2"/>
              </w:rPr>
              <w:t>電算投</w:t>
            </w:r>
            <w:r>
              <w:rPr>
                <w:rFonts w:hint="eastAsia"/>
              </w:rPr>
              <w:t>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A6" w:rsidRDefault="00D705A6">
            <w:pPr>
              <w:suppressAutoHyphens/>
              <w:kinsoku w:val="0"/>
              <w:wordWrap w:val="0"/>
              <w:overflowPunct w:val="0"/>
              <w:spacing w:line="2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5A6">
        <w:trPr>
          <w:trHeight w:val="1716"/>
        </w:trPr>
        <w:tc>
          <w:tcPr>
            <w:tcW w:w="8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A6" w:rsidRDefault="00D705A6" w:rsidP="005B5911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  </w:t>
            </w:r>
            <w:r>
              <w:rPr>
                <w:rFonts w:hint="eastAsia"/>
              </w:rPr>
              <w:t>考</w:t>
            </w:r>
          </w:p>
        </w:tc>
      </w:tr>
    </w:tbl>
    <w:p w:rsidR="00D705A6" w:rsidRDefault="00D705A6">
      <w:pPr>
        <w:jc w:val="left"/>
        <w:textAlignment w:val="auto"/>
        <w:rPr>
          <w:rFonts w:hAnsi="Times New Roman" w:cs="Times New Roman"/>
          <w:spacing w:val="22"/>
        </w:rPr>
      </w:pPr>
    </w:p>
    <w:sectPr w:rsidR="00D705A6" w:rsidSect="00DF71A3">
      <w:headerReference w:type="default" r:id="rId6"/>
      <w:type w:val="continuous"/>
      <w:pgSz w:w="11906" w:h="16838"/>
      <w:pgMar w:top="1418" w:right="1191" w:bottom="1418" w:left="1191" w:header="284" w:footer="0" w:gutter="0"/>
      <w:pgNumType w:start="1"/>
      <w:cols w:space="720"/>
      <w:noEndnote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AE" w:rsidRDefault="006E21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21AE" w:rsidRDefault="006E21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AE" w:rsidRDefault="006E21A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21AE" w:rsidRDefault="006E21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785" w:rsidRDefault="00195785">
    <w:pPr>
      <w:pStyle w:val="a3"/>
      <w:rPr>
        <w:rFonts w:cs="Times New Roman"/>
      </w:rPr>
    </w:pPr>
  </w:p>
  <w:p w:rsidR="00DF71A3" w:rsidRPr="00DF71A3" w:rsidRDefault="00DF71A3">
    <w:pPr>
      <w:pStyle w:val="a3"/>
      <w:rPr>
        <w:rFonts w:ascii="ＭＳ ゴシック" w:eastAsia="ＭＳ ゴシック" w:hAnsi="ＭＳ ゴシック" w:cs="Times New Roman"/>
        <w:b/>
        <w:bCs/>
      </w:rPr>
    </w:pPr>
    <w:r w:rsidRPr="00DF71A3">
      <w:rPr>
        <w:rFonts w:ascii="ＭＳ ゴシック" w:eastAsia="ＭＳ ゴシック" w:hAnsi="ＭＳ ゴシック" w:cs="ＭＳ ゴシック" w:hint="eastAsia"/>
        <w:b/>
        <w:bCs/>
      </w:rPr>
      <w:t>第３号様式</w:t>
    </w:r>
    <w:r w:rsidRPr="00DF71A3">
      <w:rPr>
        <w:rFonts w:hint="eastAsia"/>
      </w:rPr>
      <w:t>（第７条）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9011"/>
  <w:drawingGridVerticalSpacing w:val="2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70"/>
    <w:rsid w:val="000D6870"/>
    <w:rsid w:val="00195785"/>
    <w:rsid w:val="001E3618"/>
    <w:rsid w:val="00480591"/>
    <w:rsid w:val="005B5911"/>
    <w:rsid w:val="00691896"/>
    <w:rsid w:val="006D6846"/>
    <w:rsid w:val="006E21AE"/>
    <w:rsid w:val="007B4582"/>
    <w:rsid w:val="008120CD"/>
    <w:rsid w:val="00AE00F9"/>
    <w:rsid w:val="00D705A6"/>
    <w:rsid w:val="00DB5443"/>
    <w:rsid w:val="00DF71A3"/>
    <w:rsid w:val="00F3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7D8078-39F8-4E97-ADA5-CF292F28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7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DF7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918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189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　水　契　約　申　込　書</vt:lpstr>
    </vt:vector>
  </TitlesOfParts>
  <Company> 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　水　契　約　申　込　書</dc:title>
  <dc:subject/>
  <dc:creator/>
  <cp:keywords/>
  <dc:description/>
  <cp:lastModifiedBy>中川智之</cp:lastModifiedBy>
  <cp:revision>3</cp:revision>
  <cp:lastPrinted>2019-08-28T07:41:00Z</cp:lastPrinted>
  <dcterms:created xsi:type="dcterms:W3CDTF">2020-01-31T08:15:00Z</dcterms:created>
  <dcterms:modified xsi:type="dcterms:W3CDTF">2020-02-12T01:20:00Z</dcterms:modified>
</cp:coreProperties>
</file>